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ind w:right="99"/>
        <w:jc w:val="center"/>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2">
      <w:pPr>
        <w:ind w:right="99"/>
        <w:jc w:val="center"/>
        <w:rPr>
          <w:rFonts w:ascii="Cambria" w:cs="Cambria" w:eastAsia="Cambria" w:hAnsi="Cambria"/>
          <w:b w:val="0"/>
          <w:vertAlign w:val="baseline"/>
        </w:rPr>
      </w:pPr>
      <w:r w:rsidDel="00000000" w:rsidR="00000000" w:rsidRPr="00000000">
        <w:rPr>
          <w:rFonts w:ascii="Cambria" w:cs="Cambria" w:eastAsia="Cambria" w:hAnsi="Cambria"/>
          <w:b w:val="1"/>
          <w:vertAlign w:val="baseline"/>
          <w:rtl w:val="0"/>
        </w:rPr>
        <w:t xml:space="preserve">DECLARAŢIE PRIVIND DATORIILE CĂTRE</w:t>
      </w:r>
      <w:r w:rsidDel="00000000" w:rsidR="00000000" w:rsidRPr="00000000">
        <w:rPr>
          <w:rtl w:val="0"/>
        </w:rPr>
      </w:r>
    </w:p>
    <w:p w:rsidR="00000000" w:rsidDel="00000000" w:rsidP="00000000" w:rsidRDefault="00000000" w:rsidRPr="00000000" w14:paraId="00000003">
      <w:pPr>
        <w:ind w:right="99"/>
        <w:jc w:val="center"/>
        <w:rPr>
          <w:rFonts w:ascii="Cambria" w:cs="Cambria" w:eastAsia="Cambria" w:hAnsi="Cambria"/>
          <w:b w:val="0"/>
          <w:vertAlign w:val="baseline"/>
        </w:rPr>
      </w:pPr>
      <w:r w:rsidDel="00000000" w:rsidR="00000000" w:rsidRPr="00000000">
        <w:rPr>
          <w:rFonts w:ascii="Cambria" w:cs="Cambria" w:eastAsia="Cambria" w:hAnsi="Cambria"/>
          <w:b w:val="1"/>
          <w:vertAlign w:val="baseline"/>
          <w:rtl w:val="0"/>
        </w:rPr>
        <w:t xml:space="preserve"> BUGETUL LOCAL AL MUNICIPIULUI SF.GHEORGHE</w:t>
      </w:r>
      <w:r w:rsidDel="00000000" w:rsidR="00000000" w:rsidRPr="00000000">
        <w:rPr>
          <w:rtl w:val="0"/>
        </w:rPr>
      </w:r>
    </w:p>
    <w:p w:rsidR="00000000" w:rsidDel="00000000" w:rsidP="00000000" w:rsidRDefault="00000000" w:rsidRPr="00000000" w14:paraId="00000004">
      <w:pPr>
        <w:ind w:right="99"/>
        <w:jc w:val="center"/>
        <w:rPr>
          <w:rFonts w:ascii="Cambria" w:cs="Cambria" w:eastAsia="Cambria" w:hAnsi="Cambria"/>
          <w:b w:val="0"/>
          <w:vertAlign w:val="baseline"/>
        </w:rPr>
      </w:pPr>
      <w:r w:rsidDel="00000000" w:rsidR="00000000" w:rsidRPr="00000000">
        <w:rPr>
          <w:rFonts w:ascii="Cambria" w:cs="Cambria" w:eastAsia="Cambria" w:hAnsi="Cambria"/>
          <w:b w:val="1"/>
          <w:vertAlign w:val="baseline"/>
          <w:rtl w:val="0"/>
        </w:rPr>
        <w:t xml:space="preserve"> ALE SOLICITANTULUI ȘI AL ÎNTREPRINDERILOR LEGATE ALE SOLICITANTULUI</w:t>
      </w:r>
      <w:r w:rsidDel="00000000" w:rsidR="00000000" w:rsidRPr="00000000">
        <w:rPr>
          <w:rtl w:val="0"/>
        </w:rPr>
      </w:r>
    </w:p>
    <w:p w:rsidR="00000000" w:rsidDel="00000000" w:rsidP="00000000" w:rsidRDefault="00000000" w:rsidRPr="00000000" w14:paraId="00000005">
      <w:pPr>
        <w:ind w:right="99"/>
        <w:jc w:val="center"/>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6">
      <w:pPr>
        <w:ind w:right="99"/>
        <w:jc w:val="center"/>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7">
      <w:pPr>
        <w:jc w:val="both"/>
        <w:rPr>
          <w:rFonts w:ascii="Cambria" w:cs="Cambria" w:eastAsia="Cambria" w:hAnsi="Cambria"/>
          <w:vertAlign w:val="baseline"/>
        </w:rPr>
      </w:pPr>
      <w:r w:rsidDel="00000000" w:rsidR="00000000" w:rsidRPr="00000000">
        <w:rPr>
          <w:rFonts w:ascii="Cambria" w:cs="Cambria" w:eastAsia="Cambria" w:hAnsi="Cambria"/>
          <w:vertAlign w:val="baseline"/>
          <w:rtl w:val="0"/>
        </w:rPr>
        <w:t xml:space="preserve">Subsemnatul  .........................., domiciliat în  jud. ........................., str. ........................... nr......, bl. ....., sc. ....., ap. ....., identificat cu ....... seria .........., nr. ......................, eliberat la data de ........................., de către ......................................., CNP ..............................., în calitate de  reprezentant legal al SC .................................................. SRL (</w:t>
      </w:r>
      <w:r w:rsidDel="00000000" w:rsidR="00000000" w:rsidRPr="00000000">
        <w:rPr>
          <w:rFonts w:ascii="Cambria" w:cs="Cambria" w:eastAsia="Cambria" w:hAnsi="Cambria"/>
          <w:b w:val="1"/>
          <w:vertAlign w:val="baseline"/>
          <w:rtl w:val="0"/>
        </w:rPr>
        <w:t xml:space="preserve">solicitant</w:t>
      </w:r>
      <w:r w:rsidDel="00000000" w:rsidR="00000000" w:rsidRPr="00000000">
        <w:rPr>
          <w:rFonts w:ascii="Cambria" w:cs="Cambria" w:eastAsia="Cambria" w:hAnsi="Cambria"/>
          <w:vertAlign w:val="baseline"/>
          <w:rtl w:val="0"/>
        </w:rPr>
        <w:t xml:space="preserve">), cunoscând dispozițiile Codului penal privind falsul în declarații, declar pe propria răspundere că:</w:t>
      </w:r>
    </w:p>
    <w:p w:rsidR="00000000" w:rsidDel="00000000" w:rsidP="00000000" w:rsidRDefault="00000000" w:rsidRPr="00000000" w14:paraId="00000008">
      <w:pPr>
        <w:jc w:val="both"/>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9">
      <w:pPr>
        <w:jc w:val="both"/>
        <w:rPr>
          <w:rFonts w:ascii="Cambria" w:cs="Cambria" w:eastAsia="Cambria" w:hAnsi="Cambria"/>
          <w:vertAlign w:val="baseline"/>
        </w:rPr>
      </w:pPr>
      <w:r w:rsidDel="00000000" w:rsidR="00000000" w:rsidRPr="00000000">
        <w:rPr>
          <w:rFonts w:ascii="Cambria" w:cs="Cambria" w:eastAsia="Cambria" w:hAnsi="Cambria"/>
          <w:b w:val="1"/>
          <w:vertAlign w:val="baseline"/>
          <w:rtl w:val="0"/>
        </w:rPr>
        <w:t xml:space="preserve">a).</w:t>
      </w:r>
      <w:r w:rsidDel="00000000" w:rsidR="00000000" w:rsidRPr="00000000">
        <w:rPr>
          <w:rFonts w:ascii="Cambria" w:cs="Cambria" w:eastAsia="Cambria" w:hAnsi="Cambria"/>
          <w:vertAlign w:val="baseline"/>
          <w:rtl w:val="0"/>
        </w:rPr>
        <w:t xml:space="preserve">  în conformitate cu prevederile Legii 346/2004 privind stimularea înființării și dezvoltării întreprinderilor mici și mijlocii, cu modificările și completările ulterioare solicitantul are următoarele întreprinderi legate: </w:t>
      </w:r>
    </w:p>
    <w:p w:rsidR="00000000" w:rsidDel="00000000" w:rsidP="00000000" w:rsidRDefault="00000000" w:rsidRPr="00000000" w14:paraId="0000000A">
      <w:pPr>
        <w:ind w:right="99"/>
        <w:jc w:val="both"/>
        <w:rPr>
          <w:rFonts w:ascii="Cambria" w:cs="Cambria" w:eastAsia="Cambria" w:hAnsi="Cambria"/>
          <w:vertAlign w:val="baseline"/>
        </w:rPr>
      </w:pPr>
      <w:r w:rsidDel="00000000" w:rsidR="00000000" w:rsidRPr="00000000">
        <w:rPr>
          <w:rtl w:val="0"/>
        </w:rPr>
      </w:r>
    </w:p>
    <w:tbl>
      <w:tblPr>
        <w:tblStyle w:val="Table1"/>
        <w:tblW w:w="885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38"/>
        <w:gridCol w:w="5166"/>
        <w:gridCol w:w="2952"/>
        <w:tblGridChange w:id="0">
          <w:tblGrid>
            <w:gridCol w:w="738"/>
            <w:gridCol w:w="5166"/>
            <w:gridCol w:w="2952"/>
          </w:tblGrid>
        </w:tblGridChange>
      </w:tblGrid>
      <w:tr>
        <w:tc>
          <w:tcPr>
            <w:vAlign w:val="top"/>
          </w:tcPr>
          <w:p w:rsidR="00000000" w:rsidDel="00000000" w:rsidP="00000000" w:rsidRDefault="00000000" w:rsidRPr="00000000" w14:paraId="0000000B">
            <w:pPr>
              <w:ind w:right="99"/>
              <w:jc w:val="both"/>
              <w:rPr>
                <w:rFonts w:ascii="Cambria" w:cs="Cambria" w:eastAsia="Cambria" w:hAnsi="Cambria"/>
                <w:vertAlign w:val="baseline"/>
              </w:rPr>
            </w:pPr>
            <w:r w:rsidDel="00000000" w:rsidR="00000000" w:rsidRPr="00000000">
              <w:rPr>
                <w:rFonts w:ascii="Cambria" w:cs="Cambria" w:eastAsia="Cambria" w:hAnsi="Cambria"/>
                <w:vertAlign w:val="baseline"/>
                <w:rtl w:val="0"/>
              </w:rPr>
              <w:t xml:space="preserve">Nrc.</w:t>
            </w:r>
          </w:p>
        </w:tc>
        <w:tc>
          <w:tcPr>
            <w:vAlign w:val="top"/>
          </w:tcPr>
          <w:p w:rsidR="00000000" w:rsidDel="00000000" w:rsidP="00000000" w:rsidRDefault="00000000" w:rsidRPr="00000000" w14:paraId="0000000C">
            <w:pPr>
              <w:ind w:right="99"/>
              <w:jc w:val="both"/>
              <w:rPr>
                <w:rFonts w:ascii="Cambria" w:cs="Cambria" w:eastAsia="Cambria" w:hAnsi="Cambria"/>
                <w:vertAlign w:val="baseline"/>
              </w:rPr>
            </w:pPr>
            <w:r w:rsidDel="00000000" w:rsidR="00000000" w:rsidRPr="00000000">
              <w:rPr>
                <w:rFonts w:ascii="Cambria" w:cs="Cambria" w:eastAsia="Cambria" w:hAnsi="Cambria"/>
                <w:vertAlign w:val="baseline"/>
                <w:rtl w:val="0"/>
              </w:rPr>
              <w:t xml:space="preserve">Denumire</w:t>
            </w:r>
          </w:p>
        </w:tc>
        <w:tc>
          <w:tcPr>
            <w:vAlign w:val="top"/>
          </w:tcPr>
          <w:p w:rsidR="00000000" w:rsidDel="00000000" w:rsidP="00000000" w:rsidRDefault="00000000" w:rsidRPr="00000000" w14:paraId="0000000D">
            <w:pPr>
              <w:ind w:right="99"/>
              <w:jc w:val="both"/>
              <w:rPr>
                <w:rFonts w:ascii="Cambria" w:cs="Cambria" w:eastAsia="Cambria" w:hAnsi="Cambria"/>
                <w:vertAlign w:val="baseline"/>
              </w:rPr>
            </w:pPr>
            <w:r w:rsidDel="00000000" w:rsidR="00000000" w:rsidRPr="00000000">
              <w:rPr>
                <w:rFonts w:ascii="Cambria" w:cs="Cambria" w:eastAsia="Cambria" w:hAnsi="Cambria"/>
                <w:vertAlign w:val="baseline"/>
                <w:rtl w:val="0"/>
              </w:rPr>
              <w:t xml:space="preserve">CUI/CIF</w:t>
            </w:r>
          </w:p>
        </w:tc>
      </w:tr>
      <w:tr>
        <w:tc>
          <w:tcPr>
            <w:vAlign w:val="top"/>
          </w:tcPr>
          <w:p w:rsidR="00000000" w:rsidDel="00000000" w:rsidP="00000000" w:rsidRDefault="00000000" w:rsidRPr="00000000" w14:paraId="0000000E">
            <w:pPr>
              <w:ind w:right="99"/>
              <w:jc w:val="both"/>
              <w:rPr>
                <w:rFonts w:ascii="Cambria" w:cs="Cambria" w:eastAsia="Cambria" w:hAnsi="Cambria"/>
                <w:vertAlign w:val="baseline"/>
              </w:rPr>
            </w:pPr>
            <w:r w:rsidDel="00000000" w:rsidR="00000000" w:rsidRPr="00000000">
              <w:rPr>
                <w:rtl w:val="0"/>
              </w:rPr>
            </w:r>
          </w:p>
        </w:tc>
        <w:tc>
          <w:tcPr>
            <w:vAlign w:val="top"/>
          </w:tcPr>
          <w:p w:rsidR="00000000" w:rsidDel="00000000" w:rsidP="00000000" w:rsidRDefault="00000000" w:rsidRPr="00000000" w14:paraId="0000000F">
            <w:pPr>
              <w:ind w:right="99"/>
              <w:jc w:val="both"/>
              <w:rPr>
                <w:rFonts w:ascii="Cambria" w:cs="Cambria" w:eastAsia="Cambria" w:hAnsi="Cambria"/>
                <w:vertAlign w:val="baseline"/>
              </w:rPr>
            </w:pPr>
            <w:r w:rsidDel="00000000" w:rsidR="00000000" w:rsidRPr="00000000">
              <w:rPr>
                <w:rtl w:val="0"/>
              </w:rPr>
            </w:r>
          </w:p>
        </w:tc>
        <w:tc>
          <w:tcPr>
            <w:vAlign w:val="top"/>
          </w:tcPr>
          <w:p w:rsidR="00000000" w:rsidDel="00000000" w:rsidP="00000000" w:rsidRDefault="00000000" w:rsidRPr="00000000" w14:paraId="00000010">
            <w:pPr>
              <w:ind w:right="99"/>
              <w:jc w:val="both"/>
              <w:rPr>
                <w:rFonts w:ascii="Cambria" w:cs="Cambria" w:eastAsia="Cambria" w:hAnsi="Cambria"/>
                <w:vertAlign w:val="baseline"/>
              </w:rPr>
            </w:pPr>
            <w:r w:rsidDel="00000000" w:rsidR="00000000" w:rsidRPr="00000000">
              <w:rPr>
                <w:rtl w:val="0"/>
              </w:rPr>
            </w:r>
          </w:p>
        </w:tc>
      </w:tr>
      <w:tr>
        <w:tc>
          <w:tcPr>
            <w:vAlign w:val="top"/>
          </w:tcPr>
          <w:p w:rsidR="00000000" w:rsidDel="00000000" w:rsidP="00000000" w:rsidRDefault="00000000" w:rsidRPr="00000000" w14:paraId="00000011">
            <w:pPr>
              <w:ind w:right="99"/>
              <w:jc w:val="both"/>
              <w:rPr>
                <w:rFonts w:ascii="Cambria" w:cs="Cambria" w:eastAsia="Cambria" w:hAnsi="Cambria"/>
                <w:vertAlign w:val="baseline"/>
              </w:rPr>
            </w:pPr>
            <w:r w:rsidDel="00000000" w:rsidR="00000000" w:rsidRPr="00000000">
              <w:rPr>
                <w:rtl w:val="0"/>
              </w:rPr>
            </w:r>
          </w:p>
        </w:tc>
        <w:tc>
          <w:tcPr>
            <w:vAlign w:val="top"/>
          </w:tcPr>
          <w:p w:rsidR="00000000" w:rsidDel="00000000" w:rsidP="00000000" w:rsidRDefault="00000000" w:rsidRPr="00000000" w14:paraId="00000012">
            <w:pPr>
              <w:ind w:right="99"/>
              <w:jc w:val="both"/>
              <w:rPr>
                <w:rFonts w:ascii="Cambria" w:cs="Cambria" w:eastAsia="Cambria" w:hAnsi="Cambria"/>
                <w:vertAlign w:val="baseline"/>
              </w:rPr>
            </w:pPr>
            <w:r w:rsidDel="00000000" w:rsidR="00000000" w:rsidRPr="00000000">
              <w:rPr>
                <w:rtl w:val="0"/>
              </w:rPr>
            </w:r>
          </w:p>
        </w:tc>
        <w:tc>
          <w:tcPr>
            <w:vAlign w:val="top"/>
          </w:tcPr>
          <w:p w:rsidR="00000000" w:rsidDel="00000000" w:rsidP="00000000" w:rsidRDefault="00000000" w:rsidRPr="00000000" w14:paraId="00000013">
            <w:pPr>
              <w:ind w:right="99"/>
              <w:jc w:val="both"/>
              <w:rPr>
                <w:rFonts w:ascii="Cambria" w:cs="Cambria" w:eastAsia="Cambria" w:hAnsi="Cambria"/>
                <w:vertAlign w:val="baseline"/>
              </w:rPr>
            </w:pPr>
            <w:r w:rsidDel="00000000" w:rsidR="00000000" w:rsidRPr="00000000">
              <w:rPr>
                <w:rtl w:val="0"/>
              </w:rPr>
            </w:r>
          </w:p>
        </w:tc>
      </w:tr>
      <w:tr>
        <w:tc>
          <w:tcPr>
            <w:vAlign w:val="top"/>
          </w:tcPr>
          <w:p w:rsidR="00000000" w:rsidDel="00000000" w:rsidP="00000000" w:rsidRDefault="00000000" w:rsidRPr="00000000" w14:paraId="00000014">
            <w:pPr>
              <w:ind w:right="99"/>
              <w:jc w:val="both"/>
              <w:rPr>
                <w:rFonts w:ascii="Cambria" w:cs="Cambria" w:eastAsia="Cambria" w:hAnsi="Cambria"/>
                <w:vertAlign w:val="baseline"/>
              </w:rPr>
            </w:pPr>
            <w:r w:rsidDel="00000000" w:rsidR="00000000" w:rsidRPr="00000000">
              <w:rPr>
                <w:rtl w:val="0"/>
              </w:rPr>
            </w:r>
          </w:p>
        </w:tc>
        <w:tc>
          <w:tcPr>
            <w:vAlign w:val="top"/>
          </w:tcPr>
          <w:p w:rsidR="00000000" w:rsidDel="00000000" w:rsidP="00000000" w:rsidRDefault="00000000" w:rsidRPr="00000000" w14:paraId="00000015">
            <w:pPr>
              <w:ind w:right="99"/>
              <w:jc w:val="both"/>
              <w:rPr>
                <w:rFonts w:ascii="Cambria" w:cs="Cambria" w:eastAsia="Cambria" w:hAnsi="Cambria"/>
                <w:vertAlign w:val="baseline"/>
              </w:rPr>
            </w:pPr>
            <w:r w:rsidDel="00000000" w:rsidR="00000000" w:rsidRPr="00000000">
              <w:rPr>
                <w:rtl w:val="0"/>
              </w:rPr>
            </w:r>
          </w:p>
        </w:tc>
        <w:tc>
          <w:tcPr>
            <w:vAlign w:val="top"/>
          </w:tcPr>
          <w:p w:rsidR="00000000" w:rsidDel="00000000" w:rsidP="00000000" w:rsidRDefault="00000000" w:rsidRPr="00000000" w14:paraId="00000016">
            <w:pPr>
              <w:ind w:right="99"/>
              <w:jc w:val="both"/>
              <w:rPr>
                <w:rFonts w:ascii="Cambria" w:cs="Cambria" w:eastAsia="Cambria" w:hAnsi="Cambria"/>
                <w:vertAlign w:val="baseline"/>
              </w:rPr>
            </w:pPr>
            <w:r w:rsidDel="00000000" w:rsidR="00000000" w:rsidRPr="00000000">
              <w:rPr>
                <w:rtl w:val="0"/>
              </w:rPr>
            </w:r>
          </w:p>
        </w:tc>
      </w:tr>
      <w:tr>
        <w:tc>
          <w:tcPr>
            <w:vAlign w:val="top"/>
          </w:tcPr>
          <w:p w:rsidR="00000000" w:rsidDel="00000000" w:rsidP="00000000" w:rsidRDefault="00000000" w:rsidRPr="00000000" w14:paraId="00000017">
            <w:pPr>
              <w:ind w:right="99"/>
              <w:jc w:val="both"/>
              <w:rPr>
                <w:rFonts w:ascii="Cambria" w:cs="Cambria" w:eastAsia="Cambria" w:hAnsi="Cambria"/>
                <w:vertAlign w:val="baseline"/>
              </w:rPr>
            </w:pPr>
            <w:r w:rsidDel="00000000" w:rsidR="00000000" w:rsidRPr="00000000">
              <w:rPr>
                <w:rtl w:val="0"/>
              </w:rPr>
            </w:r>
          </w:p>
        </w:tc>
        <w:tc>
          <w:tcPr>
            <w:vAlign w:val="top"/>
          </w:tcPr>
          <w:p w:rsidR="00000000" w:rsidDel="00000000" w:rsidP="00000000" w:rsidRDefault="00000000" w:rsidRPr="00000000" w14:paraId="00000018">
            <w:pPr>
              <w:ind w:right="99"/>
              <w:jc w:val="both"/>
              <w:rPr>
                <w:rFonts w:ascii="Cambria" w:cs="Cambria" w:eastAsia="Cambria" w:hAnsi="Cambria"/>
                <w:vertAlign w:val="baseline"/>
              </w:rPr>
            </w:pPr>
            <w:r w:rsidDel="00000000" w:rsidR="00000000" w:rsidRPr="00000000">
              <w:rPr>
                <w:rtl w:val="0"/>
              </w:rPr>
            </w:r>
          </w:p>
        </w:tc>
        <w:tc>
          <w:tcPr>
            <w:vAlign w:val="top"/>
          </w:tcPr>
          <w:p w:rsidR="00000000" w:rsidDel="00000000" w:rsidP="00000000" w:rsidRDefault="00000000" w:rsidRPr="00000000" w14:paraId="00000019">
            <w:pPr>
              <w:ind w:right="99"/>
              <w:jc w:val="both"/>
              <w:rPr>
                <w:rFonts w:ascii="Cambria" w:cs="Cambria" w:eastAsia="Cambria" w:hAnsi="Cambria"/>
                <w:vertAlign w:val="baseline"/>
              </w:rPr>
            </w:pPr>
            <w:r w:rsidDel="00000000" w:rsidR="00000000" w:rsidRPr="00000000">
              <w:rPr>
                <w:rtl w:val="0"/>
              </w:rPr>
            </w:r>
          </w:p>
        </w:tc>
      </w:tr>
      <w:tr>
        <w:tc>
          <w:tcPr>
            <w:vAlign w:val="top"/>
          </w:tcPr>
          <w:p w:rsidR="00000000" w:rsidDel="00000000" w:rsidP="00000000" w:rsidRDefault="00000000" w:rsidRPr="00000000" w14:paraId="0000001A">
            <w:pPr>
              <w:ind w:right="99"/>
              <w:jc w:val="both"/>
              <w:rPr>
                <w:rFonts w:ascii="Cambria" w:cs="Cambria" w:eastAsia="Cambria" w:hAnsi="Cambria"/>
                <w:vertAlign w:val="baseline"/>
              </w:rPr>
            </w:pPr>
            <w:r w:rsidDel="00000000" w:rsidR="00000000" w:rsidRPr="00000000">
              <w:rPr>
                <w:rtl w:val="0"/>
              </w:rPr>
            </w:r>
          </w:p>
        </w:tc>
        <w:tc>
          <w:tcPr>
            <w:vAlign w:val="top"/>
          </w:tcPr>
          <w:p w:rsidR="00000000" w:rsidDel="00000000" w:rsidP="00000000" w:rsidRDefault="00000000" w:rsidRPr="00000000" w14:paraId="0000001B">
            <w:pPr>
              <w:ind w:right="99"/>
              <w:jc w:val="both"/>
              <w:rPr>
                <w:rFonts w:ascii="Cambria" w:cs="Cambria" w:eastAsia="Cambria" w:hAnsi="Cambria"/>
                <w:vertAlign w:val="baseline"/>
              </w:rPr>
            </w:pPr>
            <w:r w:rsidDel="00000000" w:rsidR="00000000" w:rsidRPr="00000000">
              <w:rPr>
                <w:rtl w:val="0"/>
              </w:rPr>
            </w:r>
          </w:p>
        </w:tc>
        <w:tc>
          <w:tcPr>
            <w:vAlign w:val="top"/>
          </w:tcPr>
          <w:p w:rsidR="00000000" w:rsidDel="00000000" w:rsidP="00000000" w:rsidRDefault="00000000" w:rsidRPr="00000000" w14:paraId="0000001C">
            <w:pPr>
              <w:ind w:right="99"/>
              <w:jc w:val="both"/>
              <w:rPr>
                <w:rFonts w:ascii="Cambria" w:cs="Cambria" w:eastAsia="Cambria" w:hAnsi="Cambria"/>
                <w:vertAlign w:val="baseline"/>
              </w:rPr>
            </w:pPr>
            <w:r w:rsidDel="00000000" w:rsidR="00000000" w:rsidRPr="00000000">
              <w:rPr>
                <w:rtl w:val="0"/>
              </w:rPr>
            </w:r>
          </w:p>
        </w:tc>
      </w:tr>
      <w:tr>
        <w:tc>
          <w:tcPr>
            <w:vAlign w:val="top"/>
          </w:tcPr>
          <w:p w:rsidR="00000000" w:rsidDel="00000000" w:rsidP="00000000" w:rsidRDefault="00000000" w:rsidRPr="00000000" w14:paraId="0000001D">
            <w:pPr>
              <w:ind w:right="99"/>
              <w:jc w:val="both"/>
              <w:rPr>
                <w:rFonts w:ascii="Cambria" w:cs="Cambria" w:eastAsia="Cambria" w:hAnsi="Cambria"/>
                <w:vertAlign w:val="baseline"/>
              </w:rPr>
            </w:pPr>
            <w:r w:rsidDel="00000000" w:rsidR="00000000" w:rsidRPr="00000000">
              <w:rPr>
                <w:rtl w:val="0"/>
              </w:rPr>
            </w:r>
          </w:p>
        </w:tc>
        <w:tc>
          <w:tcPr>
            <w:vAlign w:val="top"/>
          </w:tcPr>
          <w:p w:rsidR="00000000" w:rsidDel="00000000" w:rsidP="00000000" w:rsidRDefault="00000000" w:rsidRPr="00000000" w14:paraId="0000001E">
            <w:pPr>
              <w:ind w:right="99"/>
              <w:jc w:val="both"/>
              <w:rPr>
                <w:rFonts w:ascii="Cambria" w:cs="Cambria" w:eastAsia="Cambria" w:hAnsi="Cambria"/>
                <w:vertAlign w:val="baseline"/>
              </w:rPr>
            </w:pPr>
            <w:r w:rsidDel="00000000" w:rsidR="00000000" w:rsidRPr="00000000">
              <w:rPr>
                <w:rtl w:val="0"/>
              </w:rPr>
            </w:r>
          </w:p>
        </w:tc>
        <w:tc>
          <w:tcPr>
            <w:vAlign w:val="top"/>
          </w:tcPr>
          <w:p w:rsidR="00000000" w:rsidDel="00000000" w:rsidP="00000000" w:rsidRDefault="00000000" w:rsidRPr="00000000" w14:paraId="0000001F">
            <w:pPr>
              <w:ind w:right="99"/>
              <w:jc w:val="both"/>
              <w:rPr>
                <w:rFonts w:ascii="Cambria" w:cs="Cambria" w:eastAsia="Cambria" w:hAnsi="Cambria"/>
                <w:vertAlign w:val="baseline"/>
              </w:rPr>
            </w:pPr>
            <w:r w:rsidDel="00000000" w:rsidR="00000000" w:rsidRPr="00000000">
              <w:rPr>
                <w:rtl w:val="0"/>
              </w:rPr>
            </w:r>
          </w:p>
        </w:tc>
      </w:tr>
      <w:tr>
        <w:tc>
          <w:tcPr>
            <w:vAlign w:val="top"/>
          </w:tcPr>
          <w:p w:rsidR="00000000" w:rsidDel="00000000" w:rsidP="00000000" w:rsidRDefault="00000000" w:rsidRPr="00000000" w14:paraId="00000020">
            <w:pPr>
              <w:ind w:right="99"/>
              <w:jc w:val="both"/>
              <w:rPr>
                <w:rFonts w:ascii="Cambria" w:cs="Cambria" w:eastAsia="Cambria" w:hAnsi="Cambria"/>
                <w:vertAlign w:val="baseline"/>
              </w:rPr>
            </w:pPr>
            <w:r w:rsidDel="00000000" w:rsidR="00000000" w:rsidRPr="00000000">
              <w:rPr>
                <w:rtl w:val="0"/>
              </w:rPr>
            </w:r>
          </w:p>
        </w:tc>
        <w:tc>
          <w:tcPr>
            <w:vAlign w:val="top"/>
          </w:tcPr>
          <w:p w:rsidR="00000000" w:rsidDel="00000000" w:rsidP="00000000" w:rsidRDefault="00000000" w:rsidRPr="00000000" w14:paraId="00000021">
            <w:pPr>
              <w:ind w:right="99"/>
              <w:jc w:val="both"/>
              <w:rPr>
                <w:rFonts w:ascii="Cambria" w:cs="Cambria" w:eastAsia="Cambria" w:hAnsi="Cambria"/>
                <w:vertAlign w:val="baseline"/>
              </w:rPr>
            </w:pPr>
            <w:r w:rsidDel="00000000" w:rsidR="00000000" w:rsidRPr="00000000">
              <w:rPr>
                <w:rtl w:val="0"/>
              </w:rPr>
            </w:r>
          </w:p>
        </w:tc>
        <w:tc>
          <w:tcPr>
            <w:vAlign w:val="top"/>
          </w:tcPr>
          <w:p w:rsidR="00000000" w:rsidDel="00000000" w:rsidP="00000000" w:rsidRDefault="00000000" w:rsidRPr="00000000" w14:paraId="00000022">
            <w:pPr>
              <w:ind w:right="99"/>
              <w:jc w:val="both"/>
              <w:rPr>
                <w:rFonts w:ascii="Cambria" w:cs="Cambria" w:eastAsia="Cambria" w:hAnsi="Cambria"/>
                <w:vertAlign w:val="baseline"/>
              </w:rPr>
            </w:pPr>
            <w:r w:rsidDel="00000000" w:rsidR="00000000" w:rsidRPr="00000000">
              <w:rPr>
                <w:rtl w:val="0"/>
              </w:rPr>
            </w:r>
          </w:p>
        </w:tc>
      </w:tr>
    </w:tbl>
    <w:p w:rsidR="00000000" w:rsidDel="00000000" w:rsidP="00000000" w:rsidRDefault="00000000" w:rsidRPr="00000000" w14:paraId="00000023">
      <w:pPr>
        <w:ind w:right="99"/>
        <w:jc w:val="both"/>
        <w:rPr>
          <w:rFonts w:ascii="Cambria" w:cs="Cambria" w:eastAsia="Cambria" w:hAnsi="Cambria"/>
          <w:b w:val="0"/>
          <w:vertAlign w:val="baseline"/>
        </w:rPr>
      </w:pPr>
      <w:r w:rsidDel="00000000" w:rsidR="00000000" w:rsidRPr="00000000">
        <w:rPr>
          <w:rtl w:val="0"/>
        </w:rPr>
      </w:r>
    </w:p>
    <w:p w:rsidR="00000000" w:rsidDel="00000000" w:rsidP="00000000" w:rsidRDefault="00000000" w:rsidRPr="00000000" w14:paraId="00000024">
      <w:pPr>
        <w:ind w:right="99"/>
        <w:jc w:val="both"/>
        <w:rPr>
          <w:rFonts w:ascii="Cambria" w:cs="Cambria" w:eastAsia="Cambria" w:hAnsi="Cambria"/>
          <w:vertAlign w:val="baseline"/>
        </w:rPr>
      </w:pPr>
      <w:r w:rsidDel="00000000" w:rsidR="00000000" w:rsidRPr="00000000">
        <w:rPr>
          <w:rFonts w:ascii="Cambria" w:cs="Cambria" w:eastAsia="Cambria" w:hAnsi="Cambria"/>
          <w:b w:val="1"/>
          <w:vertAlign w:val="baseline"/>
          <w:rtl w:val="0"/>
        </w:rPr>
        <w:t xml:space="preserve">b).</w:t>
      </w:r>
      <w:r w:rsidDel="00000000" w:rsidR="00000000" w:rsidRPr="00000000">
        <w:rPr>
          <w:rFonts w:ascii="Cambria" w:cs="Cambria" w:eastAsia="Cambria" w:hAnsi="Cambria"/>
          <w:vertAlign w:val="baseline"/>
          <w:rtl w:val="0"/>
        </w:rPr>
        <w:t xml:space="preserve"> Solicitantul și întreprinderile legate nu au datorii către bugetul local al Municipiului Sf.Gheorghe.</w:t>
      </w:r>
    </w:p>
    <w:p w:rsidR="00000000" w:rsidDel="00000000" w:rsidP="00000000" w:rsidRDefault="00000000" w:rsidRPr="00000000" w14:paraId="00000025">
      <w:pPr>
        <w:ind w:right="99"/>
        <w:jc w:val="both"/>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26">
      <w:pPr>
        <w:ind w:right="99"/>
        <w:jc w:val="both"/>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27">
      <w:pPr>
        <w:ind w:right="99"/>
        <w:rPr>
          <w:rFonts w:ascii="Cambria" w:cs="Cambria" w:eastAsia="Cambria" w:hAnsi="Cambria"/>
          <w:vertAlign w:val="baseline"/>
        </w:rPr>
      </w:pPr>
      <w:r w:rsidDel="00000000" w:rsidR="00000000" w:rsidRPr="00000000">
        <w:rPr>
          <w:rFonts w:ascii="Cambria" w:cs="Cambria" w:eastAsia="Cambria" w:hAnsi="Cambria"/>
          <w:vertAlign w:val="baseline"/>
          <w:rtl w:val="0"/>
        </w:rPr>
        <w:t xml:space="preserve">Data:</w:t>
        <w:tab/>
        <w:t xml:space="preserve">.......................</w:t>
        <w:tab/>
        <w:tab/>
        <w:tab/>
        <w:tab/>
        <w:t xml:space="preserve">                    </w:t>
        <w:tab/>
        <w:t xml:space="preserve">Semnătura,</w:t>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-114299</wp:posOffset>
                </wp:positionH>
                <wp:positionV relativeFrom="paragraph">
                  <wp:posOffset>337820</wp:posOffset>
                </wp:positionV>
                <wp:extent cx="5631180" cy="2729865"/>
                <wp:effectExtent b="0" l="0" r="0" t="0"/>
                <wp:wrapSquare wrapText="bothSides" distB="45720" distT="45720" distL="114300" distR="114300"/>
                <wp:docPr id="1" name=""/>
                <a:graphic>
                  <a:graphicData uri="http://schemas.microsoft.com/office/word/2010/wordprocessingShape">
                    <wps:wsp>
                      <wps:cNvSpPr/>
                      <wps:cNvPr id="2" name="Shape 2"/>
                      <wps:spPr>
                        <a:xfrm>
                          <a:off x="4165535" y="3077690"/>
                          <a:ext cx="2360930" cy="1404620"/>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-114299</wp:posOffset>
                </wp:positionH>
                <wp:positionV relativeFrom="paragraph">
                  <wp:posOffset>337820</wp:posOffset>
                </wp:positionV>
                <wp:extent cx="5631180" cy="2729865"/>
                <wp:effectExtent b="0" l="0" r="0" t="0"/>
                <wp:wrapSquare wrapText="bothSides" distB="45720" distT="45720" distL="114300" distR="114300"/>
                <wp:docPr id="1" name="image1.png"/>
                <a:graphic>
                  <a:graphicData uri="http://schemas.openxmlformats.org/drawingml/2006/picture">
                    <pic:pic>
                      <pic:nvPicPr>
                        <pic:cNvPr id="0" name="image1.png"/>
                        <pic:cNvPicPr preferRelativeResize="0"/>
                      </pic:nvPicPr>
                      <pic:blipFill>
                        <a:blip r:embed="rId6"/>
                        <a:srcRect/>
                        <a:stretch>
                          <a:fillRect/>
                        </a:stretch>
                      </pic:blipFill>
                      <pic:spPr>
                        <a:xfrm>
                          <a:off x="0" y="0"/>
                          <a:ext cx="5631180" cy="2729865"/>
                        </a:xfrm>
                        <a:prstGeom prst="rect"/>
                        <a:ln/>
                      </pic:spPr>
                    </pic:pic>
                  </a:graphicData>
                </a:graphic>
              </wp:anchor>
            </w:drawing>
          </mc:Fallback>
        </mc:AlternateContent>
      </w:r>
    </w:p>
    <w:sectPr>
      <w:headerReference r:id="rId7" w:type="default"/>
      <w:headerReference r:id="rId8" w:type="first"/>
      <w:headerReference r:id="rId9" w:type="even"/>
      <w:footerReference r:id="rId10" w:type="default"/>
      <w:footerReference r:id="rId11" w:type="first"/>
      <w:footerReference r:id="rId12" w:type="even"/>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mbr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0"/>
        <w:szCs w:val="20"/>
        <w:u w:val="none"/>
        <w:shd w:fill="auto" w:val="clear"/>
        <w:vertAlign w:val="baseline"/>
        <w:rtl w:val="0"/>
      </w:rPr>
      <w:t xml:space="preserve">Anexa nr.6 </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la Schema de ajutor de minimis pentru stimularea investițiilor în cadrul IMM-urilor instalate în parcul industrial cartiertul Câmpu Frumos, mun.Sf.Gheorghe, jud.Covasna</w:t>
    </w:r>
    <w:r w:rsidDel="00000000" w:rsidR="00000000" w:rsidRPr="00000000">
      <w:rPr>
        <w:rtl w:val="0"/>
      </w:rPr>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ro-RO"/>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1.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2.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